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outlineLvl w:val="1"/>
        <w:rPr>
          <w:rFonts w:hint="default" w:ascii="黑体" w:hAnsi="黑体" w:eastAsia="黑体" w:cs="黑体"/>
          <w:spacing w:val="-2"/>
          <w:sz w:val="32"/>
          <w:szCs w:val="32"/>
          <w:lang w:val="en-US" w:eastAsia="zh-CN"/>
        </w:rPr>
      </w:pPr>
      <w:r>
        <w:rPr>
          <w:rFonts w:hint="eastAsia" w:ascii="黑体" w:hAnsi="黑体" w:eastAsia="黑体" w:cs="黑体"/>
          <w:spacing w:val="-2"/>
          <w:sz w:val="32"/>
          <w:szCs w:val="32"/>
          <w:lang w:eastAsia="zh-CN"/>
        </w:rPr>
        <w:t>附件</w:t>
      </w:r>
    </w:p>
    <w:p>
      <w:pPr>
        <w:spacing w:after="0"/>
        <w:jc w:val="center"/>
        <w:outlineLvl w:val="1"/>
        <w:rPr>
          <w:rFonts w:ascii="方正小标宋简体" w:hAnsi="方正小标宋简体" w:eastAsia="方正小标宋简体" w:cs="方正小标宋简体"/>
          <w:spacing w:val="-2"/>
          <w:sz w:val="44"/>
          <w:szCs w:val="44"/>
          <w:lang w:eastAsia="zh-CN"/>
        </w:rPr>
      </w:pPr>
    </w:p>
    <w:p>
      <w:pPr>
        <w:spacing w:after="0"/>
        <w:jc w:val="center"/>
        <w:outlineLvl w:val="1"/>
        <w:rPr>
          <w:rFonts w:ascii="方正小标宋简体" w:hAnsi="方正小标宋简体" w:eastAsia="方正小标宋简体" w:cs="方正小标宋简体"/>
          <w:spacing w:val="-2"/>
          <w:sz w:val="44"/>
          <w:szCs w:val="44"/>
          <w:lang w:eastAsia="zh-CN"/>
        </w:rPr>
      </w:pPr>
      <w:bookmarkStart w:id="0" w:name="_GoBack"/>
      <w:r>
        <w:rPr>
          <w:rFonts w:hint="eastAsia" w:ascii="方正小标宋简体" w:hAnsi="方正小标宋简体" w:eastAsia="方正小标宋简体" w:cs="方正小标宋简体"/>
          <w:spacing w:val="-2"/>
          <w:sz w:val="44"/>
          <w:szCs w:val="44"/>
          <w:lang w:eastAsia="zh-CN"/>
        </w:rPr>
        <w:t>面</w:t>
      </w:r>
      <w:bookmarkEnd w:id="0"/>
      <w:r>
        <w:rPr>
          <w:rFonts w:hint="eastAsia" w:ascii="方正小标宋简体" w:hAnsi="方正小标宋简体" w:eastAsia="方正小标宋简体" w:cs="方正小标宋简体"/>
          <w:spacing w:val="-2"/>
          <w:sz w:val="44"/>
          <w:szCs w:val="44"/>
          <w:lang w:eastAsia="zh-CN"/>
        </w:rPr>
        <w:t>向金砖国家的先进适用技术和</w:t>
      </w:r>
    </w:p>
    <w:p>
      <w:pPr>
        <w:spacing w:after="0"/>
        <w:jc w:val="center"/>
        <w:outlineLvl w:val="1"/>
        <w:rPr>
          <w:rFonts w:ascii="方正小标宋简体" w:hAnsi="方正小标宋简体" w:eastAsia="方正小标宋简体" w:cs="方正小标宋简体"/>
          <w:spacing w:val="-2"/>
          <w:sz w:val="44"/>
          <w:szCs w:val="44"/>
          <w:lang w:eastAsia="zh-CN"/>
        </w:rPr>
      </w:pPr>
      <w:r>
        <w:rPr>
          <w:rFonts w:hint="eastAsia" w:ascii="方正小标宋简体" w:hAnsi="方正小标宋简体" w:eastAsia="方正小标宋简体" w:cs="方正小标宋简体"/>
          <w:spacing w:val="-2"/>
          <w:sz w:val="44"/>
          <w:szCs w:val="44"/>
          <w:lang w:eastAsia="zh-CN"/>
        </w:rPr>
        <w:t>解决方案征集表</w:t>
      </w:r>
    </w:p>
    <w:p>
      <w:pPr>
        <w:spacing w:after="0"/>
        <w:outlineLvl w:val="1"/>
        <w:rPr>
          <w:rFonts w:ascii="黑体" w:hAnsi="黑体" w:eastAsia="黑体" w:cs="方正小标宋简体"/>
          <w:spacing w:val="-2"/>
          <w:sz w:val="36"/>
          <w:szCs w:val="36"/>
          <w:lang w:eastAsia="zh-CN"/>
        </w:rPr>
      </w:pPr>
    </w:p>
    <w:p>
      <w:pPr>
        <w:spacing w:after="0"/>
        <w:outlineLvl w:val="1"/>
        <w:rPr>
          <w:rFonts w:ascii="仿宋_GB2312" w:hAnsi="仿宋_GB2312" w:eastAsia="仿宋_GB2312" w:cs="方正小标宋简体"/>
          <w:spacing w:val="-2"/>
          <w:sz w:val="36"/>
          <w:szCs w:val="36"/>
          <w:lang w:eastAsia="zh-CN"/>
        </w:rPr>
      </w:pPr>
    </w:p>
    <w:p>
      <w:pPr>
        <w:spacing w:after="0"/>
        <w:outlineLvl w:val="1"/>
        <w:rPr>
          <w:rFonts w:ascii="仿宋_GB2312" w:hAnsi="仿宋_GB2312" w:eastAsia="仿宋_GB2312" w:cs="方正小标宋简体"/>
          <w:spacing w:val="-2"/>
          <w:sz w:val="36"/>
          <w:szCs w:val="36"/>
          <w:lang w:eastAsia="zh-CN"/>
        </w:rPr>
      </w:pPr>
    </w:p>
    <w:p>
      <w:pPr>
        <w:spacing w:after="0"/>
        <w:outlineLvl w:val="1"/>
        <w:rPr>
          <w:rFonts w:ascii="仿宋_GB2312" w:hAnsi="仿宋_GB2312" w:eastAsia="仿宋_GB2312" w:cs="方正小标宋简体"/>
          <w:spacing w:val="-2"/>
          <w:sz w:val="36"/>
          <w:szCs w:val="36"/>
          <w:lang w:eastAsia="zh-CN"/>
        </w:rPr>
      </w:pPr>
    </w:p>
    <w:p>
      <w:pPr>
        <w:spacing w:after="0"/>
        <w:outlineLvl w:val="1"/>
        <w:rPr>
          <w:rFonts w:ascii="仿宋_GB2312" w:hAnsi="仿宋_GB2312" w:eastAsia="仿宋_GB2312" w:cs="方正小标宋简体"/>
          <w:spacing w:val="-2"/>
          <w:sz w:val="36"/>
          <w:szCs w:val="36"/>
          <w:lang w:eastAsia="zh-CN"/>
        </w:rPr>
      </w:pPr>
    </w:p>
    <w:tbl>
      <w:tblPr>
        <w:tblStyle w:val="8"/>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89"/>
        <w:gridCol w:w="5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2689" w:type="dxa"/>
            <w:vAlign w:val="bottom"/>
          </w:tcPr>
          <w:p>
            <w:pPr>
              <w:spacing w:after="0" w:line="240" w:lineRule="auto"/>
              <w:jc w:val="distribute"/>
              <w:outlineLvl w:val="1"/>
              <w:rPr>
                <w:rFonts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w w:val="90"/>
                <w:sz w:val="32"/>
                <w:szCs w:val="32"/>
                <w:lang w:eastAsia="zh-CN"/>
              </w:rPr>
              <w:t>申报企业（单位）：</w:t>
            </w:r>
          </w:p>
        </w:tc>
        <w:tc>
          <w:tcPr>
            <w:tcW w:w="5607" w:type="dxa"/>
            <w:tcBorders>
              <w:bottom w:val="single" w:color="auto" w:sz="4" w:space="0"/>
            </w:tcBorders>
            <w:vAlign w:val="bottom"/>
          </w:tcPr>
          <w:p>
            <w:pPr>
              <w:spacing w:after="0" w:line="240" w:lineRule="auto"/>
              <w:jc w:val="both"/>
              <w:outlineLvl w:val="1"/>
              <w:rPr>
                <w:rFonts w:ascii="Times New Roman" w:hAnsi="Times New Roman" w:eastAsia="仿宋_GB2312" w:cs="Times New Roman"/>
                <w:spacing w:val="-2"/>
                <w:sz w:val="32"/>
                <w:szCs w:val="3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2689" w:type="dxa"/>
            <w:vAlign w:val="bottom"/>
          </w:tcPr>
          <w:p>
            <w:pPr>
              <w:spacing w:after="0" w:line="240" w:lineRule="auto"/>
              <w:jc w:val="distribute"/>
              <w:outlineLvl w:val="1"/>
              <w:rPr>
                <w:rFonts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技术或解决方案：</w:t>
            </w:r>
          </w:p>
        </w:tc>
        <w:tc>
          <w:tcPr>
            <w:tcW w:w="5607" w:type="dxa"/>
            <w:tcBorders>
              <w:top w:val="single" w:color="auto" w:sz="4" w:space="0"/>
              <w:bottom w:val="single" w:color="auto" w:sz="4" w:space="0"/>
            </w:tcBorders>
            <w:vAlign w:val="bottom"/>
          </w:tcPr>
          <w:p>
            <w:pPr>
              <w:spacing w:after="0" w:line="240" w:lineRule="auto"/>
              <w:jc w:val="both"/>
              <w:outlineLvl w:val="1"/>
              <w:rPr>
                <w:rFonts w:ascii="Times New Roman" w:hAnsi="Times New Roman" w:eastAsia="仿宋_GB2312" w:cs="Times New Roman"/>
                <w:spacing w:val="-2"/>
                <w:sz w:val="32"/>
                <w:szCs w:val="3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689" w:type="dxa"/>
            <w:vAlign w:val="bottom"/>
          </w:tcPr>
          <w:p>
            <w:pPr>
              <w:spacing w:after="0" w:line="240" w:lineRule="auto"/>
              <w:ind w:right="-156" w:rightChars="-50"/>
              <w:outlineLvl w:val="1"/>
              <w:rPr>
                <w:rFonts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 xml:space="preserve">联    系    人： </w:t>
            </w:r>
          </w:p>
        </w:tc>
        <w:tc>
          <w:tcPr>
            <w:tcW w:w="5607" w:type="dxa"/>
            <w:tcBorders>
              <w:top w:val="single" w:color="auto" w:sz="4" w:space="0"/>
              <w:bottom w:val="single" w:color="auto" w:sz="4" w:space="0"/>
            </w:tcBorders>
            <w:vAlign w:val="bottom"/>
          </w:tcPr>
          <w:p>
            <w:pPr>
              <w:spacing w:after="0" w:line="240" w:lineRule="auto"/>
              <w:jc w:val="both"/>
              <w:outlineLvl w:val="1"/>
              <w:rPr>
                <w:rFonts w:ascii="Times New Roman" w:hAnsi="Times New Roman" w:eastAsia="仿宋_GB2312" w:cs="Times New Roman"/>
                <w:spacing w:val="-2"/>
                <w:sz w:val="32"/>
                <w:szCs w:val="3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2689" w:type="dxa"/>
            <w:vAlign w:val="bottom"/>
          </w:tcPr>
          <w:p>
            <w:pPr>
              <w:spacing w:after="0" w:line="240" w:lineRule="auto"/>
              <w:jc w:val="distribute"/>
              <w:outlineLvl w:val="1"/>
              <w:rPr>
                <w:rFonts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联系方式：</w:t>
            </w:r>
          </w:p>
        </w:tc>
        <w:tc>
          <w:tcPr>
            <w:tcW w:w="5607" w:type="dxa"/>
            <w:tcBorders>
              <w:top w:val="single" w:color="auto" w:sz="4" w:space="0"/>
              <w:bottom w:val="single" w:color="auto" w:sz="4" w:space="0"/>
            </w:tcBorders>
            <w:vAlign w:val="bottom"/>
          </w:tcPr>
          <w:p>
            <w:pPr>
              <w:spacing w:after="0" w:line="240" w:lineRule="auto"/>
              <w:jc w:val="both"/>
              <w:outlineLvl w:val="1"/>
              <w:rPr>
                <w:rFonts w:ascii="Times New Roman" w:hAnsi="Times New Roman" w:eastAsia="仿宋_GB2312" w:cs="Times New Roman"/>
                <w:spacing w:val="-2"/>
                <w:sz w:val="32"/>
                <w:szCs w:val="32"/>
                <w:lang w:eastAsia="zh-CN"/>
              </w:rPr>
            </w:pPr>
          </w:p>
        </w:tc>
      </w:tr>
    </w:tbl>
    <w:p>
      <w:pPr>
        <w:spacing w:after="0"/>
        <w:outlineLvl w:val="1"/>
        <w:rPr>
          <w:rFonts w:ascii="黑体" w:hAnsi="黑体" w:eastAsia="黑体" w:cs="方正小标宋简体"/>
          <w:spacing w:val="-2"/>
          <w:sz w:val="36"/>
          <w:szCs w:val="36"/>
          <w:lang w:eastAsia="zh-CN"/>
        </w:rPr>
      </w:pPr>
    </w:p>
    <w:p>
      <w:pPr>
        <w:kinsoku/>
        <w:autoSpaceDE/>
        <w:autoSpaceDN/>
        <w:adjustRightInd/>
        <w:snapToGrid/>
        <w:spacing w:after="0" w:line="580" w:lineRule="exact"/>
        <w:jc w:val="both"/>
        <w:textAlignment w:val="auto"/>
        <w:rPr>
          <w:rFonts w:ascii="黑体" w:hAnsi="黑体" w:eastAsia="黑体" w:cs="方正小标宋简体"/>
          <w:spacing w:val="-2"/>
          <w:sz w:val="36"/>
          <w:szCs w:val="36"/>
          <w:lang w:eastAsia="zh-CN"/>
        </w:rPr>
      </w:pPr>
    </w:p>
    <w:p>
      <w:pPr>
        <w:kinsoku/>
        <w:autoSpaceDE/>
        <w:autoSpaceDN/>
        <w:adjustRightInd/>
        <w:snapToGrid/>
        <w:spacing w:after="0" w:line="580" w:lineRule="exact"/>
        <w:jc w:val="both"/>
        <w:textAlignment w:val="auto"/>
        <w:rPr>
          <w:rFonts w:ascii="黑体" w:hAnsi="黑体" w:eastAsia="黑体" w:cs="方正小标宋简体"/>
          <w:spacing w:val="-2"/>
          <w:sz w:val="36"/>
          <w:szCs w:val="36"/>
          <w:lang w:eastAsia="zh-CN"/>
        </w:rPr>
      </w:pPr>
    </w:p>
    <w:p>
      <w:pPr>
        <w:kinsoku/>
        <w:autoSpaceDE/>
        <w:autoSpaceDN/>
        <w:adjustRightInd/>
        <w:snapToGrid/>
        <w:spacing w:after="0" w:line="580" w:lineRule="exact"/>
        <w:jc w:val="center"/>
        <w:textAlignment w:val="auto"/>
        <w:rPr>
          <w:rFonts w:ascii="Times New Roman" w:hAnsi="Times New Roman" w:eastAsia="黑体" w:cs="Times New Roman"/>
          <w:spacing w:val="-2"/>
          <w:sz w:val="36"/>
          <w:szCs w:val="36"/>
          <w:lang w:eastAsia="zh-CN"/>
        </w:rPr>
      </w:pPr>
      <w:r>
        <w:rPr>
          <w:rFonts w:ascii="Times New Roman" w:hAnsi="Times New Roman" w:eastAsia="黑体" w:cs="Times New Roman"/>
          <w:spacing w:val="-2"/>
          <w:sz w:val="36"/>
          <w:szCs w:val="36"/>
          <w:lang w:eastAsia="zh-CN"/>
        </w:rPr>
        <w:t>工业和信息化部产业发展促进中心</w:t>
      </w:r>
    </w:p>
    <w:p>
      <w:pPr>
        <w:kinsoku/>
        <w:autoSpaceDE/>
        <w:autoSpaceDN/>
        <w:adjustRightInd/>
        <w:snapToGrid/>
        <w:spacing w:after="0" w:line="580" w:lineRule="exact"/>
        <w:jc w:val="center"/>
        <w:textAlignment w:val="auto"/>
        <w:rPr>
          <w:rFonts w:ascii="Times New Roman" w:hAnsi="Times New Roman" w:eastAsia="黑体" w:cs="Times New Roman"/>
          <w:spacing w:val="-2"/>
          <w:sz w:val="36"/>
          <w:szCs w:val="36"/>
          <w:lang w:eastAsia="zh-CN"/>
        </w:rPr>
      </w:pPr>
      <w:r>
        <w:rPr>
          <w:rFonts w:ascii="Times New Roman" w:hAnsi="Times New Roman" w:eastAsia="黑体" w:cs="Times New Roman"/>
          <w:spacing w:val="-2"/>
          <w:sz w:val="36"/>
          <w:szCs w:val="36"/>
          <w:lang w:eastAsia="zh-CN"/>
        </w:rPr>
        <w:t>202</w:t>
      </w:r>
      <w:r>
        <w:rPr>
          <w:rFonts w:hint="eastAsia" w:ascii="Times New Roman" w:hAnsi="Times New Roman" w:eastAsia="黑体" w:cs="Times New Roman"/>
          <w:spacing w:val="-2"/>
          <w:sz w:val="36"/>
          <w:szCs w:val="36"/>
          <w:lang w:eastAsia="zh-CN"/>
        </w:rPr>
        <w:t>5</w:t>
      </w:r>
      <w:r>
        <w:rPr>
          <w:rFonts w:ascii="Times New Roman" w:hAnsi="Times New Roman" w:eastAsia="黑体" w:cs="Times New Roman"/>
          <w:spacing w:val="-2"/>
          <w:sz w:val="36"/>
          <w:szCs w:val="36"/>
          <w:lang w:eastAsia="zh-CN"/>
        </w:rPr>
        <w:t>年</w:t>
      </w:r>
      <w:r>
        <w:rPr>
          <w:rFonts w:hint="eastAsia" w:ascii="Times New Roman" w:hAnsi="Times New Roman" w:eastAsia="黑体" w:cs="Times New Roman"/>
          <w:spacing w:val="-2"/>
          <w:sz w:val="36"/>
          <w:szCs w:val="36"/>
          <w:lang w:eastAsia="zh-CN"/>
        </w:rPr>
        <w:t>6</w:t>
      </w:r>
      <w:r>
        <w:rPr>
          <w:rFonts w:ascii="Times New Roman" w:hAnsi="Times New Roman" w:eastAsia="黑体" w:cs="Times New Roman"/>
          <w:spacing w:val="-2"/>
          <w:sz w:val="36"/>
          <w:szCs w:val="36"/>
          <w:lang w:eastAsia="zh-CN"/>
        </w:rPr>
        <w:t>月</w:t>
      </w:r>
    </w:p>
    <w:p>
      <w:pPr>
        <w:spacing w:line="580" w:lineRule="exact"/>
        <w:ind w:firstLine="0" w:firstLineChars="0"/>
        <w:jc w:val="center"/>
        <w:rPr>
          <w:rFonts w:ascii="黑体" w:hAnsi="黑体" w:eastAsia="黑体" w:cs="方正小标宋简体"/>
          <w:spacing w:val="-2"/>
          <w:sz w:val="36"/>
          <w:szCs w:val="36"/>
          <w:lang w:eastAsia="zh-CN"/>
        </w:rPr>
      </w:pPr>
      <w:r>
        <w:rPr>
          <w:rFonts w:ascii="黑体" w:hAnsi="黑体" w:eastAsia="黑体" w:cs="方正小标宋简体"/>
          <w:spacing w:val="-2"/>
          <w:sz w:val="36"/>
          <w:szCs w:val="36"/>
          <w:lang w:eastAsia="zh-CN"/>
        </w:rPr>
        <w:br w:type="page"/>
      </w:r>
    </w:p>
    <w:p>
      <w:pPr>
        <w:spacing w:line="580" w:lineRule="exact"/>
        <w:ind w:firstLine="0" w:firstLineChars="0"/>
        <w:jc w:val="center"/>
        <w:rPr>
          <w:rFonts w:ascii="Times New Roman" w:hAnsi="Times New Roman" w:eastAsia="方正小标宋简体" w:cs="Times New Roman"/>
          <w:bCs/>
          <w:kern w:val="36"/>
          <w:sz w:val="36"/>
          <w:szCs w:val="36"/>
          <w:lang w:eastAsia="zh-CN"/>
        </w:rPr>
      </w:pPr>
      <w:r>
        <w:rPr>
          <w:rFonts w:hint="eastAsia" w:ascii="Times New Roman" w:hAnsi="Times New Roman" w:eastAsia="方正小标宋简体" w:cs="Times New Roman"/>
          <w:bCs/>
          <w:kern w:val="36"/>
          <w:sz w:val="44"/>
          <w:szCs w:val="44"/>
          <w:lang w:eastAsia="zh-CN"/>
        </w:rPr>
        <w:t>承诺申明</w:t>
      </w:r>
    </w:p>
    <w:p>
      <w:pPr>
        <w:spacing w:line="600" w:lineRule="exact"/>
        <w:rPr>
          <w:rFonts w:ascii="Times New Roman" w:hAnsi="Times New Roman" w:eastAsia="仿宋_GB2312" w:cs="Times New Roman"/>
          <w:sz w:val="22"/>
          <w:lang w:eastAsia="zh-CN"/>
        </w:rPr>
      </w:pPr>
    </w:p>
    <w:p>
      <w:pPr>
        <w:spacing w:line="600" w:lineRule="exact"/>
        <w:rPr>
          <w:rFonts w:ascii="Times New Roman" w:hAnsi="Times New Roman" w:eastAsia="仿宋_GB2312" w:cs="Times New Roman"/>
          <w:lang w:eastAsia="zh-CN"/>
        </w:rPr>
      </w:pPr>
    </w:p>
    <w:p>
      <w:pPr>
        <w:spacing w:line="600" w:lineRule="exact"/>
        <w:ind w:firstLine="624" w:firstLineChars="200"/>
        <w:rPr>
          <w:rFonts w:ascii="Times New Roman" w:hAnsi="Times New Roman" w:eastAsia="仿宋_GB2312" w:cs="Times New Roman"/>
          <w:bCs/>
          <w:sz w:val="32"/>
          <w:szCs w:val="32"/>
          <w:lang w:eastAsia="zh-CN"/>
        </w:rPr>
      </w:pPr>
      <w:r>
        <w:rPr>
          <w:rFonts w:hint="eastAsia" w:ascii="Times New Roman" w:hAnsi="Times New Roman" w:eastAsia="仿宋_GB2312" w:cs="Times New Roman"/>
          <w:bCs/>
          <w:sz w:val="32"/>
          <w:szCs w:val="32"/>
          <w:lang w:eastAsia="zh-CN"/>
        </w:rPr>
        <w:t>我单位申报的所有材料，均真实、完整，并不涉及商业机密等不宜公开事项。如有不实，愿承担相应的责任。</w:t>
      </w:r>
    </w:p>
    <w:p>
      <w:pPr>
        <w:spacing w:line="600" w:lineRule="exact"/>
        <w:ind w:firstLine="624" w:firstLineChars="200"/>
        <w:rPr>
          <w:rFonts w:ascii="Times New Roman" w:hAnsi="Times New Roman" w:eastAsia="仿宋_GB2312" w:cs="Times New Roman"/>
          <w:bCs/>
          <w:sz w:val="32"/>
          <w:szCs w:val="32"/>
          <w:lang w:eastAsia="zh-CN"/>
        </w:rPr>
      </w:pPr>
    </w:p>
    <w:p>
      <w:pPr>
        <w:spacing w:line="600" w:lineRule="exact"/>
        <w:ind w:firstLine="624" w:firstLineChars="200"/>
        <w:rPr>
          <w:rFonts w:ascii="Times New Roman" w:hAnsi="Times New Roman" w:eastAsia="仿宋_GB2312" w:cs="Times New Roman"/>
          <w:bCs/>
          <w:sz w:val="32"/>
          <w:szCs w:val="32"/>
          <w:lang w:eastAsia="zh-CN"/>
        </w:rPr>
      </w:pPr>
    </w:p>
    <w:p>
      <w:pPr>
        <w:spacing w:line="600" w:lineRule="exact"/>
        <w:ind w:firstLine="624" w:firstLineChars="200"/>
        <w:rPr>
          <w:rFonts w:ascii="Times New Roman" w:hAnsi="Times New Roman" w:eastAsia="仿宋_GB2312" w:cs="Times New Roman"/>
          <w:bCs/>
          <w:sz w:val="32"/>
          <w:szCs w:val="32"/>
          <w:lang w:eastAsia="zh-CN"/>
        </w:rPr>
      </w:pPr>
    </w:p>
    <w:p>
      <w:pPr>
        <w:spacing w:line="600" w:lineRule="exact"/>
        <w:ind w:firstLine="624" w:firstLineChars="200"/>
        <w:rPr>
          <w:rFonts w:ascii="Times New Roman" w:hAnsi="Times New Roman" w:eastAsia="仿宋_GB2312" w:cs="Times New Roman"/>
          <w:bCs/>
          <w:sz w:val="32"/>
          <w:szCs w:val="32"/>
          <w:lang w:eastAsia="zh-CN"/>
        </w:rPr>
      </w:pPr>
    </w:p>
    <w:p>
      <w:pPr>
        <w:spacing w:line="600" w:lineRule="exact"/>
        <w:ind w:firstLine="624" w:firstLineChars="200"/>
        <w:rPr>
          <w:rFonts w:ascii="Times New Roman" w:hAnsi="Times New Roman" w:eastAsia="仿宋_GB2312" w:cs="Times New Roman"/>
          <w:bCs/>
          <w:sz w:val="32"/>
          <w:szCs w:val="32"/>
          <w:lang w:eastAsia="zh-CN"/>
        </w:rPr>
      </w:pPr>
    </w:p>
    <w:p>
      <w:pPr>
        <w:spacing w:line="600" w:lineRule="exact"/>
        <w:ind w:right="640" w:firstLine="4680" w:firstLineChars="15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公章：</w:t>
      </w:r>
    </w:p>
    <w:p>
      <w:pPr>
        <w:kinsoku/>
        <w:autoSpaceDE/>
        <w:autoSpaceDN/>
        <w:adjustRightInd/>
        <w:snapToGrid/>
        <w:spacing w:after="0" w:line="580" w:lineRule="exact"/>
        <w:ind w:firstLine="624" w:firstLineChars="200"/>
        <w:jc w:val="right"/>
        <w:textAlignment w:val="auto"/>
        <w:rPr>
          <w:rFonts w:ascii="黑体" w:hAnsi="黑体" w:eastAsia="黑体" w:cs="方正小标宋简体"/>
          <w:spacing w:val="-2"/>
          <w:sz w:val="36"/>
          <w:szCs w:val="36"/>
          <w:lang w:eastAsia="zh-CN"/>
        </w:rPr>
      </w:pPr>
      <w:r>
        <w:rPr>
          <w:rFonts w:hint="eastAsia" w:ascii="Times New Roman" w:hAnsi="Times New Roman" w:eastAsia="仿宋_GB2312" w:cs="Times New Roman"/>
          <w:bCs/>
          <w:sz w:val="32"/>
          <w:szCs w:val="32"/>
        </w:rPr>
        <w:t>年</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月</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日</w:t>
      </w:r>
      <w:r>
        <w:rPr>
          <w:rFonts w:ascii="Times New Roman" w:hAnsi="Times New Roman" w:eastAsia="仿宋_GB2312" w:cs="Times New Roman"/>
          <w:bCs/>
          <w:sz w:val="32"/>
          <w:szCs w:val="32"/>
        </w:rPr>
        <w:br w:type="page"/>
      </w:r>
    </w:p>
    <w:tbl>
      <w:tblPr>
        <w:tblStyle w:val="7"/>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676"/>
        <w:gridCol w:w="795"/>
        <w:gridCol w:w="2031"/>
        <w:gridCol w:w="729"/>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61" w:type="dxa"/>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项目名称</w:t>
            </w:r>
          </w:p>
        </w:tc>
        <w:tc>
          <w:tcPr>
            <w:tcW w:w="6928" w:type="dxa"/>
            <w:gridSpan w:val="5"/>
          </w:tcPr>
          <w:p>
            <w:pPr>
              <w:spacing w:after="0" w:line="360" w:lineRule="exact"/>
              <w:outlineLvl w:val="1"/>
              <w:rPr>
                <w:rFonts w:hint="default" w:ascii="Times New Roman" w:hAnsi="Times New Roman" w:cs="Times New Roman" w:eastAsiaTheme="minorEastAsia"/>
                <w:spacing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61" w:type="dxa"/>
            <w:vMerge w:val="restart"/>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企业简介</w:t>
            </w:r>
          </w:p>
        </w:tc>
        <w:tc>
          <w:tcPr>
            <w:tcW w:w="1676" w:type="dxa"/>
            <w:vAlign w:val="center"/>
          </w:tcPr>
          <w:p>
            <w:pPr>
              <w:spacing w:after="0" w:line="360" w:lineRule="exact"/>
              <w:jc w:val="distribute"/>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申报单位名称</w:t>
            </w:r>
          </w:p>
        </w:tc>
        <w:tc>
          <w:tcPr>
            <w:tcW w:w="5252" w:type="dxa"/>
            <w:gridSpan w:val="4"/>
          </w:tcPr>
          <w:p>
            <w:pPr>
              <w:spacing w:after="0" w:line="360" w:lineRule="exact"/>
              <w:outlineLvl w:val="1"/>
              <w:rPr>
                <w:rFonts w:hint="default" w:ascii="Times New Roman" w:hAnsi="Times New Roman" w:cs="Times New Roman" w:eastAsiaTheme="minorEastAsia"/>
                <w:spacing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61" w:type="dxa"/>
            <w:vMerge w:val="continue"/>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p>
        </w:tc>
        <w:tc>
          <w:tcPr>
            <w:tcW w:w="1676" w:type="dxa"/>
            <w:vAlign w:val="center"/>
          </w:tcPr>
          <w:p>
            <w:pPr>
              <w:spacing w:after="0" w:line="360" w:lineRule="exact"/>
              <w:jc w:val="distribute"/>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联系地址</w:t>
            </w:r>
          </w:p>
        </w:tc>
        <w:tc>
          <w:tcPr>
            <w:tcW w:w="5252" w:type="dxa"/>
            <w:gridSpan w:val="4"/>
          </w:tcPr>
          <w:p>
            <w:pPr>
              <w:spacing w:after="0" w:line="360" w:lineRule="exact"/>
              <w:outlineLvl w:val="1"/>
              <w:rPr>
                <w:rFonts w:hint="default" w:ascii="Times New Roman" w:hAnsi="Times New Roman" w:cs="Times New Roman" w:eastAsiaTheme="minorEastAsia"/>
                <w:spacing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61" w:type="dxa"/>
            <w:vMerge w:val="continue"/>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p>
        </w:tc>
        <w:tc>
          <w:tcPr>
            <w:tcW w:w="1676" w:type="dxa"/>
            <w:vAlign w:val="center"/>
          </w:tcPr>
          <w:p>
            <w:pPr>
              <w:spacing w:after="0" w:line="360" w:lineRule="exact"/>
              <w:jc w:val="distribute"/>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统一社会信用代码</w:t>
            </w:r>
          </w:p>
        </w:tc>
        <w:tc>
          <w:tcPr>
            <w:tcW w:w="5252" w:type="dxa"/>
            <w:gridSpan w:val="4"/>
          </w:tcPr>
          <w:p>
            <w:pPr>
              <w:spacing w:after="0" w:line="360" w:lineRule="exact"/>
              <w:outlineLvl w:val="1"/>
              <w:rPr>
                <w:rFonts w:hint="default" w:ascii="Times New Roman" w:hAnsi="Times New Roman" w:cs="Times New Roman" w:eastAsiaTheme="minorEastAsia"/>
                <w:spacing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061" w:type="dxa"/>
            <w:vMerge w:val="continue"/>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p>
        </w:tc>
        <w:tc>
          <w:tcPr>
            <w:tcW w:w="1676" w:type="dxa"/>
            <w:vMerge w:val="restart"/>
            <w:vAlign w:val="center"/>
          </w:tcPr>
          <w:p>
            <w:pPr>
              <w:spacing w:after="0" w:line="360" w:lineRule="exact"/>
              <w:jc w:val="distribute"/>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联系人及联系方式</w:t>
            </w:r>
          </w:p>
        </w:tc>
        <w:tc>
          <w:tcPr>
            <w:tcW w:w="795" w:type="dxa"/>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姓名</w:t>
            </w:r>
          </w:p>
        </w:tc>
        <w:tc>
          <w:tcPr>
            <w:tcW w:w="2031" w:type="dxa"/>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p>
        </w:tc>
        <w:tc>
          <w:tcPr>
            <w:tcW w:w="729" w:type="dxa"/>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手机</w:t>
            </w:r>
          </w:p>
        </w:tc>
        <w:tc>
          <w:tcPr>
            <w:tcW w:w="1697" w:type="dxa"/>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61" w:type="dxa"/>
            <w:vMerge w:val="continue"/>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p>
        </w:tc>
        <w:tc>
          <w:tcPr>
            <w:tcW w:w="1676" w:type="dxa"/>
            <w:vMerge w:val="continue"/>
            <w:vAlign w:val="center"/>
          </w:tcPr>
          <w:p>
            <w:pPr>
              <w:spacing w:after="0" w:line="360" w:lineRule="exact"/>
              <w:jc w:val="distribute"/>
              <w:outlineLvl w:val="1"/>
              <w:rPr>
                <w:rFonts w:hint="default" w:ascii="Times New Roman" w:hAnsi="Times New Roman" w:cs="Times New Roman" w:eastAsiaTheme="minorEastAsia"/>
                <w:spacing w:val="-2"/>
                <w:sz w:val="24"/>
                <w:szCs w:val="24"/>
                <w:lang w:eastAsia="zh-CN"/>
              </w:rPr>
            </w:pPr>
          </w:p>
        </w:tc>
        <w:tc>
          <w:tcPr>
            <w:tcW w:w="795" w:type="dxa"/>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邮箱</w:t>
            </w:r>
          </w:p>
        </w:tc>
        <w:tc>
          <w:tcPr>
            <w:tcW w:w="2031" w:type="dxa"/>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p>
        </w:tc>
        <w:tc>
          <w:tcPr>
            <w:tcW w:w="729" w:type="dxa"/>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座机</w:t>
            </w:r>
          </w:p>
        </w:tc>
        <w:tc>
          <w:tcPr>
            <w:tcW w:w="1697" w:type="dxa"/>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061" w:type="dxa"/>
            <w:vMerge w:val="continue"/>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p>
        </w:tc>
        <w:tc>
          <w:tcPr>
            <w:tcW w:w="6928" w:type="dxa"/>
            <w:gridSpan w:val="5"/>
          </w:tcPr>
          <w:p>
            <w:pPr>
              <w:spacing w:after="0" w:line="360" w:lineRule="exact"/>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简要介绍企业情况。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5" w:hRule="atLeast"/>
          <w:jc w:val="center"/>
        </w:trPr>
        <w:tc>
          <w:tcPr>
            <w:tcW w:w="2061" w:type="dxa"/>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所属领域</w:t>
            </w:r>
          </w:p>
        </w:tc>
        <w:tc>
          <w:tcPr>
            <w:tcW w:w="6928" w:type="dxa"/>
            <w:gridSpan w:val="5"/>
            <w:vAlign w:val="center"/>
          </w:tcPr>
          <w:p>
            <w:pPr>
              <w:pStyle w:val="3"/>
              <w:shd w:val="clear" w:color="auto" w:fill="FFFFFF"/>
              <w:spacing w:before="0" w:after="0" w:line="360" w:lineRule="exact"/>
              <w:jc w:val="both"/>
              <w:rPr>
                <w:rFonts w:hint="default" w:ascii="Times New Roman" w:hAnsi="Times New Roman" w:cs="Times New Roman" w:eastAsiaTheme="minorEastAsia"/>
                <w:color w:val="000000" w:themeColor="text1"/>
                <w:spacing w:val="-2"/>
                <w:sz w:val="24"/>
                <w:szCs w:val="24"/>
                <w:lang w:eastAsia="zh-CN"/>
              </w:rPr>
            </w:pPr>
            <w:r>
              <w:rPr>
                <w:rFonts w:hint="default" w:ascii="Times New Roman" w:hAnsi="Times New Roman" w:cs="Times New Roman" w:eastAsiaTheme="minorEastAsia"/>
                <w:color w:val="000000" w:themeColor="text1"/>
                <w:spacing w:val="-2"/>
                <w:sz w:val="24"/>
                <w:szCs w:val="24"/>
                <w:lang w:eastAsia="zh-CN"/>
              </w:rPr>
              <w:t>□适用于传统制造业升级改造的新一代信息技术、智能制造技术、先进制造技术和装备及整体解决方案。</w:t>
            </w:r>
          </w:p>
          <w:p>
            <w:pPr>
              <w:pStyle w:val="3"/>
              <w:shd w:val="clear" w:color="auto" w:fill="FFFFFF"/>
              <w:spacing w:before="0" w:after="0" w:line="360" w:lineRule="exact"/>
              <w:jc w:val="both"/>
              <w:rPr>
                <w:rFonts w:hint="default" w:ascii="Times New Roman" w:hAnsi="Times New Roman" w:cs="Times New Roman" w:eastAsiaTheme="minorEastAsia"/>
                <w:color w:val="000000" w:themeColor="text1"/>
                <w:spacing w:val="-2"/>
                <w:sz w:val="24"/>
                <w:szCs w:val="24"/>
                <w:lang w:eastAsia="zh-CN"/>
              </w:rPr>
            </w:pPr>
            <w:r>
              <w:rPr>
                <w:rFonts w:hint="default" w:ascii="Times New Roman" w:hAnsi="Times New Roman" w:cs="Times New Roman" w:eastAsiaTheme="minorEastAsia"/>
                <w:color w:val="000000" w:themeColor="text1"/>
                <w:spacing w:val="-2"/>
                <w:sz w:val="24"/>
                <w:szCs w:val="24"/>
                <w:lang w:eastAsia="zh-CN"/>
              </w:rPr>
              <w:t>□面向绿色发展的节能环保技术、绿色低碳技术、新能源技术及整体解决方案。</w:t>
            </w:r>
          </w:p>
          <w:p>
            <w:pPr>
              <w:pStyle w:val="3"/>
              <w:shd w:val="clear" w:color="auto" w:fill="FFFFFF"/>
              <w:spacing w:before="0" w:after="0" w:line="360" w:lineRule="exact"/>
              <w:jc w:val="both"/>
              <w:rPr>
                <w:rFonts w:hint="default" w:ascii="Times New Roman" w:hAnsi="Times New Roman" w:cs="Times New Roman" w:eastAsiaTheme="minorEastAsia"/>
                <w:color w:val="000000" w:themeColor="text1"/>
                <w:spacing w:val="-2"/>
                <w:sz w:val="24"/>
                <w:szCs w:val="24"/>
                <w:lang w:eastAsia="zh-CN"/>
              </w:rPr>
            </w:pPr>
            <w:r>
              <w:rPr>
                <w:rFonts w:hint="default" w:ascii="Times New Roman" w:hAnsi="Times New Roman" w:cs="Times New Roman" w:eastAsiaTheme="minorEastAsia"/>
                <w:color w:val="000000" w:themeColor="text1"/>
                <w:spacing w:val="-2"/>
                <w:sz w:val="24"/>
                <w:szCs w:val="24"/>
                <w:lang w:eastAsia="zh-CN"/>
              </w:rPr>
              <w:t>□面向农业现代化的农业装备技术、智慧农业解决方案。</w:t>
            </w:r>
          </w:p>
          <w:p>
            <w:pPr>
              <w:spacing w:after="0" w:line="360" w:lineRule="exact"/>
              <w:rPr>
                <w:rFonts w:hint="default" w:ascii="Times New Roman" w:hAnsi="Times New Roman" w:cs="Times New Roman" w:eastAsiaTheme="minorEastAsia"/>
                <w:color w:val="000000" w:themeColor="text1"/>
                <w:spacing w:val="-2"/>
                <w:sz w:val="24"/>
                <w:szCs w:val="24"/>
                <w:lang w:eastAsia="zh-CN"/>
              </w:rPr>
            </w:pPr>
            <w:r>
              <w:rPr>
                <w:rFonts w:hint="default" w:ascii="Times New Roman" w:hAnsi="Times New Roman" w:cs="Times New Roman" w:eastAsiaTheme="minorEastAsia"/>
                <w:color w:val="000000" w:themeColor="text1"/>
                <w:spacing w:val="-2"/>
                <w:sz w:val="24"/>
                <w:szCs w:val="24"/>
                <w:lang w:eastAsia="zh-CN"/>
              </w:rPr>
              <w:t>□面向食品加工、纺织装备或其他消费品领域的智能装备、先进制造、产业数字化技术和解决方案。</w:t>
            </w:r>
          </w:p>
          <w:p>
            <w:pPr>
              <w:spacing w:after="0" w:line="360" w:lineRule="exact"/>
              <w:rPr>
                <w:rFonts w:hint="default" w:ascii="Times New Roman" w:hAnsi="Times New Roman" w:cs="Times New Roman" w:eastAsiaTheme="minorEastAsia"/>
                <w:color w:val="000000" w:themeColor="text1"/>
                <w:spacing w:val="-2"/>
                <w:sz w:val="24"/>
                <w:szCs w:val="24"/>
                <w:lang w:eastAsia="zh-CN"/>
              </w:rPr>
            </w:pPr>
            <w:r>
              <w:rPr>
                <w:rFonts w:hint="default" w:ascii="Times New Roman" w:hAnsi="Times New Roman" w:cs="Times New Roman" w:eastAsiaTheme="minorEastAsia"/>
                <w:color w:val="000000" w:themeColor="text1"/>
                <w:spacing w:val="-2"/>
                <w:sz w:val="24"/>
                <w:szCs w:val="24"/>
                <w:lang w:eastAsia="zh-CN"/>
              </w:rPr>
              <w:t>□服务数字经济和产业数字化的智能制造、人工智能、大数据和云计算解决方案。</w:t>
            </w:r>
          </w:p>
          <w:p>
            <w:pPr>
              <w:spacing w:after="0" w:line="360" w:lineRule="exact"/>
              <w:rPr>
                <w:rFonts w:hint="default" w:ascii="Times New Roman" w:hAnsi="Times New Roman" w:cs="Times New Roman" w:eastAsiaTheme="minorEastAsia"/>
                <w:color w:val="000000" w:themeColor="text1"/>
                <w:spacing w:val="-2"/>
                <w:sz w:val="24"/>
                <w:szCs w:val="24"/>
                <w:lang w:eastAsia="zh-CN"/>
              </w:rPr>
            </w:pPr>
            <w:r>
              <w:rPr>
                <w:rFonts w:hint="default" w:ascii="Times New Roman" w:hAnsi="Times New Roman" w:cs="Times New Roman" w:eastAsiaTheme="minorEastAsia"/>
                <w:color w:val="000000" w:themeColor="text1"/>
                <w:spacing w:val="-2"/>
                <w:sz w:val="24"/>
                <w:szCs w:val="24"/>
                <w:lang w:eastAsia="zh-CN"/>
              </w:rPr>
              <w:t>□面向新材料、新能源领域的先进材料、能源技术，新材料、新能源领域应用解决方案。</w:t>
            </w:r>
          </w:p>
          <w:p>
            <w:pPr>
              <w:spacing w:after="0" w:line="360" w:lineRule="exact"/>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color w:val="000000" w:themeColor="text1"/>
                <w:spacing w:val="-2"/>
                <w:sz w:val="24"/>
                <w:szCs w:val="24"/>
                <w:lang w:eastAsia="zh-CN"/>
              </w:rPr>
              <w:t>□其他</w:t>
            </w:r>
            <w:r>
              <w:rPr>
                <w:rFonts w:hint="default" w:ascii="Times New Roman" w:hAnsi="Times New Roman" w:cs="Times New Roman" w:eastAsiaTheme="minorEastAsia"/>
                <w:color w:val="000000" w:themeColor="text1"/>
                <w:spacing w:val="-2"/>
                <w:sz w:val="24"/>
                <w:szCs w:val="24"/>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061" w:type="dxa"/>
            <w:vMerge w:val="restart"/>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意向金砖国家及合作方式</w:t>
            </w:r>
          </w:p>
        </w:tc>
        <w:tc>
          <w:tcPr>
            <w:tcW w:w="1676" w:type="dxa"/>
            <w:vMerge w:val="restart"/>
            <w:vAlign w:val="center"/>
          </w:tcPr>
          <w:p>
            <w:pPr>
              <w:spacing w:after="0" w:line="360" w:lineRule="exact"/>
              <w:jc w:val="both"/>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意向国家和</w:t>
            </w:r>
          </w:p>
          <w:p>
            <w:pPr>
              <w:spacing w:after="0" w:line="360" w:lineRule="exact"/>
              <w:jc w:val="both"/>
              <w:outlineLvl w:val="1"/>
              <w:rPr>
                <w:rFonts w:hint="default" w:ascii="Times New Roman" w:hAnsi="Times New Roman" w:cs="Times New Roman" w:eastAsiaTheme="minorEastAsia"/>
                <w:color w:val="000000" w:themeColor="text1"/>
                <w:spacing w:val="-2"/>
                <w:sz w:val="24"/>
                <w:szCs w:val="24"/>
                <w:lang w:eastAsia="zh-CN"/>
              </w:rPr>
            </w:pPr>
            <w:r>
              <w:rPr>
                <w:rFonts w:hint="default" w:ascii="Times New Roman" w:hAnsi="Times New Roman" w:cs="Times New Roman" w:eastAsiaTheme="minorEastAsia"/>
                <w:spacing w:val="-2"/>
                <w:sz w:val="24"/>
                <w:szCs w:val="24"/>
                <w:lang w:eastAsia="zh-CN"/>
              </w:rPr>
              <w:t>城市（如有请填写）</w:t>
            </w:r>
          </w:p>
        </w:tc>
        <w:tc>
          <w:tcPr>
            <w:tcW w:w="5252" w:type="dxa"/>
            <w:gridSpan w:val="4"/>
            <w:vAlign w:val="center"/>
          </w:tcPr>
          <w:p>
            <w:pPr>
              <w:spacing w:after="0" w:line="360" w:lineRule="exact"/>
              <w:outlineLvl w:val="1"/>
              <w:rPr>
                <w:rFonts w:hint="default" w:ascii="Times New Roman" w:hAnsi="Times New Roman" w:cs="Times New Roman" w:eastAsiaTheme="minorEastAsia"/>
                <w:color w:val="000000" w:themeColor="text1"/>
                <w:spacing w:val="-2"/>
                <w:sz w:val="24"/>
                <w:szCs w:val="24"/>
                <w:lang w:eastAsia="zh-CN"/>
              </w:rPr>
            </w:pPr>
            <w:r>
              <w:rPr>
                <w:rFonts w:hint="default" w:ascii="Times New Roman" w:hAnsi="Times New Roman" w:cs="Times New Roman" w:eastAsiaTheme="minorEastAsia"/>
                <w:color w:val="000000" w:themeColor="text1"/>
                <w:spacing w:val="-2"/>
                <w:sz w:val="24"/>
                <w:szCs w:val="24"/>
                <w:lang w:eastAsia="zh-CN"/>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61" w:type="dxa"/>
            <w:vMerge w:val="continue"/>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p>
        </w:tc>
        <w:tc>
          <w:tcPr>
            <w:tcW w:w="1676" w:type="dxa"/>
            <w:vMerge w:val="continue"/>
            <w:vAlign w:val="center"/>
          </w:tcPr>
          <w:p>
            <w:pPr>
              <w:spacing w:after="0" w:line="360" w:lineRule="exact"/>
              <w:jc w:val="both"/>
              <w:outlineLvl w:val="1"/>
              <w:rPr>
                <w:rFonts w:hint="default" w:ascii="Times New Roman" w:hAnsi="Times New Roman" w:cs="Times New Roman" w:eastAsiaTheme="minorEastAsia"/>
                <w:spacing w:val="-2"/>
                <w:sz w:val="24"/>
                <w:szCs w:val="24"/>
                <w:lang w:eastAsia="zh-CN"/>
              </w:rPr>
            </w:pPr>
          </w:p>
        </w:tc>
        <w:tc>
          <w:tcPr>
            <w:tcW w:w="5252" w:type="dxa"/>
            <w:gridSpan w:val="4"/>
            <w:vAlign w:val="center"/>
          </w:tcPr>
          <w:p>
            <w:pPr>
              <w:spacing w:after="0" w:line="360" w:lineRule="exact"/>
              <w:outlineLvl w:val="1"/>
              <w:rPr>
                <w:rFonts w:hint="default" w:ascii="Times New Roman" w:hAnsi="Times New Roman" w:cs="Times New Roman" w:eastAsiaTheme="minorEastAsia"/>
                <w:color w:val="000000" w:themeColor="text1"/>
                <w:spacing w:val="-2"/>
                <w:sz w:val="24"/>
                <w:szCs w:val="24"/>
                <w:lang w:eastAsia="zh-CN"/>
              </w:rPr>
            </w:pPr>
            <w:r>
              <w:rPr>
                <w:rFonts w:hint="default" w:ascii="Times New Roman" w:hAnsi="Times New Roman" w:cs="Times New Roman" w:eastAsiaTheme="minorEastAsia"/>
                <w:color w:val="000000" w:themeColor="text1"/>
                <w:spacing w:val="-2"/>
                <w:sz w:val="24"/>
                <w:szCs w:val="24"/>
                <w:lang w:eastAsia="zh-CN"/>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61" w:type="dxa"/>
            <w:vMerge w:val="continue"/>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p>
        </w:tc>
        <w:tc>
          <w:tcPr>
            <w:tcW w:w="1676" w:type="dxa"/>
            <w:vMerge w:val="continue"/>
            <w:vAlign w:val="center"/>
          </w:tcPr>
          <w:p>
            <w:pPr>
              <w:spacing w:after="0" w:line="360" w:lineRule="exact"/>
              <w:jc w:val="both"/>
              <w:outlineLvl w:val="1"/>
              <w:rPr>
                <w:rFonts w:hint="default" w:ascii="Times New Roman" w:hAnsi="Times New Roman" w:cs="Times New Roman" w:eastAsiaTheme="minorEastAsia"/>
                <w:spacing w:val="-2"/>
                <w:sz w:val="24"/>
                <w:szCs w:val="24"/>
                <w:lang w:eastAsia="zh-CN"/>
              </w:rPr>
            </w:pPr>
          </w:p>
        </w:tc>
        <w:tc>
          <w:tcPr>
            <w:tcW w:w="5252" w:type="dxa"/>
            <w:gridSpan w:val="4"/>
            <w:vAlign w:val="center"/>
          </w:tcPr>
          <w:p>
            <w:pPr>
              <w:spacing w:after="0" w:line="360" w:lineRule="exact"/>
              <w:jc w:val="both"/>
              <w:outlineLvl w:val="1"/>
              <w:rPr>
                <w:rFonts w:hint="default" w:ascii="Times New Roman" w:hAnsi="Times New Roman" w:cs="Times New Roman" w:eastAsiaTheme="minorEastAsia"/>
                <w:color w:val="000000" w:themeColor="text1"/>
                <w:spacing w:val="-2"/>
                <w:sz w:val="24"/>
                <w:szCs w:val="24"/>
                <w:lang w:eastAsia="zh-CN"/>
              </w:rPr>
            </w:pPr>
            <w:r>
              <w:rPr>
                <w:rFonts w:hint="default" w:ascii="Times New Roman" w:hAnsi="Times New Roman" w:cs="Times New Roman" w:eastAsiaTheme="minorEastAsia"/>
                <w:color w:val="000000" w:themeColor="text1"/>
                <w:spacing w:val="-2"/>
                <w:sz w:val="24"/>
                <w:szCs w:val="24"/>
                <w:lang w:eastAsia="zh-CN"/>
              </w:rPr>
              <w:t>是否需要推荐：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61" w:type="dxa"/>
            <w:vMerge w:val="continue"/>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p>
        </w:tc>
        <w:tc>
          <w:tcPr>
            <w:tcW w:w="1676" w:type="dxa"/>
            <w:vAlign w:val="center"/>
          </w:tcPr>
          <w:p>
            <w:pPr>
              <w:spacing w:after="0" w:line="360" w:lineRule="exact"/>
              <w:jc w:val="both"/>
              <w:outlineLvl w:val="1"/>
              <w:rPr>
                <w:rFonts w:hint="default" w:ascii="Times New Roman" w:hAnsi="Times New Roman" w:cs="Times New Roman" w:eastAsiaTheme="minorEastAsia"/>
                <w:color w:val="000000" w:themeColor="text1"/>
                <w:spacing w:val="-2"/>
                <w:sz w:val="24"/>
                <w:szCs w:val="24"/>
                <w:lang w:eastAsia="zh-CN"/>
              </w:rPr>
            </w:pPr>
            <w:r>
              <w:rPr>
                <w:rFonts w:hint="default" w:ascii="Times New Roman" w:hAnsi="Times New Roman" w:cs="Times New Roman" w:eastAsiaTheme="minorEastAsia"/>
                <w:spacing w:val="-2"/>
                <w:sz w:val="24"/>
                <w:szCs w:val="24"/>
                <w:lang w:eastAsia="zh-CN"/>
              </w:rPr>
              <w:t>合作方式</w:t>
            </w:r>
          </w:p>
        </w:tc>
        <w:tc>
          <w:tcPr>
            <w:tcW w:w="5252" w:type="dxa"/>
            <w:gridSpan w:val="4"/>
            <w:vAlign w:val="center"/>
          </w:tcPr>
          <w:p>
            <w:pPr>
              <w:spacing w:after="0" w:line="360" w:lineRule="exact"/>
              <w:outlineLvl w:val="1"/>
              <w:rPr>
                <w:rFonts w:hint="default" w:ascii="Times New Roman" w:hAnsi="Times New Roman" w:cs="Times New Roman" w:eastAsiaTheme="minorEastAsia"/>
                <w:color w:val="000000" w:themeColor="text1"/>
                <w:spacing w:val="-2"/>
                <w:sz w:val="24"/>
                <w:szCs w:val="24"/>
                <w:lang w:eastAsia="zh-CN"/>
              </w:rPr>
            </w:pPr>
            <w:r>
              <w:rPr>
                <w:rFonts w:hint="default" w:ascii="Times New Roman" w:hAnsi="Times New Roman" w:cs="Times New Roman" w:eastAsiaTheme="minorEastAsia"/>
                <w:color w:val="000000" w:themeColor="text1"/>
                <w:spacing w:val="-2"/>
                <w:sz w:val="24"/>
                <w:szCs w:val="24"/>
                <w:lang w:eastAsia="zh-CN"/>
              </w:rPr>
              <w:t xml:space="preserve">□投资合作（直接投资、合资企业、股权投资）  </w:t>
            </w:r>
          </w:p>
          <w:p>
            <w:pPr>
              <w:spacing w:after="0" w:line="360" w:lineRule="exact"/>
              <w:outlineLvl w:val="1"/>
              <w:rPr>
                <w:rFonts w:hint="default" w:ascii="Times New Roman" w:hAnsi="Times New Roman" w:cs="Times New Roman" w:eastAsiaTheme="minorEastAsia"/>
                <w:color w:val="000000" w:themeColor="text1"/>
                <w:spacing w:val="-2"/>
                <w:sz w:val="24"/>
                <w:szCs w:val="24"/>
                <w:lang w:eastAsia="zh-CN"/>
              </w:rPr>
            </w:pPr>
            <w:r>
              <w:rPr>
                <w:rFonts w:hint="default" w:ascii="Times New Roman" w:hAnsi="Times New Roman" w:cs="Times New Roman" w:eastAsiaTheme="minorEastAsia"/>
                <w:color w:val="000000" w:themeColor="text1"/>
                <w:spacing w:val="-2"/>
                <w:sz w:val="24"/>
                <w:szCs w:val="24"/>
                <w:lang w:eastAsia="zh-CN"/>
              </w:rPr>
              <w:t>□生产合作（OEM、ODM、联合生产）</w:t>
            </w:r>
          </w:p>
          <w:p>
            <w:pPr>
              <w:spacing w:after="0" w:line="360" w:lineRule="exact"/>
              <w:outlineLvl w:val="1"/>
              <w:rPr>
                <w:rFonts w:hint="default" w:ascii="Times New Roman" w:hAnsi="Times New Roman" w:cs="Times New Roman" w:eastAsiaTheme="minorEastAsia"/>
                <w:color w:val="000000" w:themeColor="text1"/>
                <w:spacing w:val="-2"/>
                <w:sz w:val="24"/>
                <w:szCs w:val="24"/>
                <w:lang w:eastAsia="zh-CN"/>
              </w:rPr>
            </w:pPr>
            <w:r>
              <w:rPr>
                <w:rFonts w:hint="default" w:ascii="Times New Roman" w:hAnsi="Times New Roman" w:cs="Times New Roman" w:eastAsiaTheme="minorEastAsia"/>
                <w:color w:val="000000" w:themeColor="text1"/>
                <w:spacing w:val="-2"/>
                <w:sz w:val="24"/>
                <w:szCs w:val="24"/>
                <w:lang w:eastAsia="zh-CN"/>
              </w:rPr>
              <w:t>□技术合作（技术转让、技术许可、联合研发）   □市场合作（品牌授权、联合营销、渠道共享）</w:t>
            </w:r>
          </w:p>
          <w:p>
            <w:pPr>
              <w:spacing w:after="0" w:line="360" w:lineRule="exact"/>
              <w:outlineLvl w:val="1"/>
              <w:rPr>
                <w:rFonts w:hint="default" w:ascii="Times New Roman" w:hAnsi="Times New Roman" w:cs="Times New Roman" w:eastAsiaTheme="minorEastAsia"/>
                <w:color w:val="000000" w:themeColor="text1"/>
                <w:spacing w:val="-2"/>
                <w:sz w:val="24"/>
                <w:szCs w:val="24"/>
                <w:lang w:eastAsia="zh-CN"/>
              </w:rPr>
            </w:pPr>
            <w:r>
              <w:rPr>
                <w:rFonts w:hint="default" w:ascii="Times New Roman" w:hAnsi="Times New Roman" w:cs="Times New Roman" w:eastAsiaTheme="minorEastAsia"/>
                <w:color w:val="000000" w:themeColor="text1"/>
                <w:spacing w:val="-2"/>
                <w:sz w:val="24"/>
                <w:szCs w:val="24"/>
                <w:lang w:eastAsia="zh-CN"/>
              </w:rPr>
              <w:t>□其他合作</w:t>
            </w:r>
            <w:r>
              <w:rPr>
                <w:rFonts w:hint="default" w:ascii="Times New Roman" w:hAnsi="Times New Roman" w:cs="Times New Roman" w:eastAsiaTheme="minorEastAsia"/>
                <w:color w:val="000000" w:themeColor="text1"/>
                <w:spacing w:val="-2"/>
                <w:sz w:val="24"/>
                <w:szCs w:val="24"/>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061" w:type="dxa"/>
            <w:vMerge w:val="continue"/>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p>
        </w:tc>
        <w:tc>
          <w:tcPr>
            <w:tcW w:w="1676" w:type="dxa"/>
            <w:vAlign w:val="center"/>
          </w:tcPr>
          <w:p>
            <w:pPr>
              <w:spacing w:after="0" w:line="360" w:lineRule="exact"/>
              <w:jc w:val="both"/>
              <w:outlineLvl w:val="1"/>
              <w:rPr>
                <w:rFonts w:hint="default" w:ascii="Times New Roman" w:hAnsi="Times New Roman" w:cs="Times New Roman" w:eastAsiaTheme="minorEastAsia"/>
                <w:color w:val="000000" w:themeColor="text1"/>
                <w:spacing w:val="-2"/>
                <w:sz w:val="24"/>
                <w:szCs w:val="24"/>
                <w:lang w:eastAsia="zh-CN"/>
              </w:rPr>
            </w:pPr>
            <w:r>
              <w:rPr>
                <w:rFonts w:hint="default" w:ascii="Times New Roman" w:hAnsi="Times New Roman" w:cs="Times New Roman" w:eastAsiaTheme="minorEastAsia"/>
                <w:color w:val="000000" w:themeColor="text1"/>
                <w:spacing w:val="-2"/>
                <w:sz w:val="24"/>
                <w:szCs w:val="24"/>
                <w:lang w:eastAsia="zh-CN"/>
              </w:rPr>
              <w:t>是否已有</w:t>
            </w:r>
          </w:p>
          <w:p>
            <w:pPr>
              <w:spacing w:after="0" w:line="360" w:lineRule="exact"/>
              <w:jc w:val="both"/>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color w:val="000000" w:themeColor="text1"/>
                <w:spacing w:val="-2"/>
                <w:sz w:val="24"/>
                <w:szCs w:val="24"/>
                <w:lang w:eastAsia="zh-CN"/>
              </w:rPr>
              <w:t>合作对象</w:t>
            </w:r>
          </w:p>
        </w:tc>
        <w:tc>
          <w:tcPr>
            <w:tcW w:w="5252" w:type="dxa"/>
            <w:gridSpan w:val="4"/>
            <w:vAlign w:val="center"/>
          </w:tcPr>
          <w:p>
            <w:pPr>
              <w:spacing w:after="0" w:line="360" w:lineRule="exact"/>
              <w:jc w:val="both"/>
              <w:outlineLvl w:val="1"/>
              <w:rPr>
                <w:rFonts w:hint="default" w:ascii="Times New Roman" w:hAnsi="Times New Roman" w:cs="Times New Roman" w:eastAsiaTheme="minorEastAsia"/>
                <w:color w:val="000000" w:themeColor="text1"/>
                <w:spacing w:val="-2"/>
                <w:sz w:val="24"/>
                <w:szCs w:val="24"/>
                <w:u w:val="single"/>
                <w:lang w:eastAsia="zh-CN"/>
              </w:rPr>
            </w:pPr>
            <w:r>
              <w:rPr>
                <w:rFonts w:hint="default" w:ascii="Times New Roman" w:hAnsi="Times New Roman" w:cs="Times New Roman" w:eastAsiaTheme="minorEastAsia"/>
                <w:color w:val="000000" w:themeColor="text1"/>
                <w:spacing w:val="-2"/>
                <w:sz w:val="24"/>
                <w:szCs w:val="24"/>
                <w:lang w:eastAsia="zh-CN"/>
              </w:rPr>
              <w:t>□是（请提供）</w:t>
            </w:r>
            <w:r>
              <w:rPr>
                <w:rFonts w:hint="default" w:ascii="Times New Roman" w:hAnsi="Times New Roman" w:cs="Times New Roman" w:eastAsiaTheme="minorEastAsia"/>
                <w:color w:val="000000" w:themeColor="text1"/>
                <w:spacing w:val="-2"/>
                <w:sz w:val="24"/>
                <w:szCs w:val="24"/>
                <w:u w:val="single"/>
                <w:lang w:eastAsia="zh-CN"/>
              </w:rPr>
              <w:t xml:space="preserve">                                       </w:t>
            </w:r>
          </w:p>
          <w:p>
            <w:pPr>
              <w:spacing w:after="0" w:line="360" w:lineRule="exact"/>
              <w:jc w:val="both"/>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color w:val="000000" w:themeColor="text1"/>
                <w:spacing w:val="-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5" w:hRule="atLeast"/>
          <w:jc w:val="center"/>
        </w:trPr>
        <w:tc>
          <w:tcPr>
            <w:tcW w:w="2061" w:type="dxa"/>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技术或解决方案的技术特征说明</w:t>
            </w:r>
          </w:p>
        </w:tc>
        <w:tc>
          <w:tcPr>
            <w:tcW w:w="6928" w:type="dxa"/>
            <w:gridSpan w:val="5"/>
            <w:vAlign w:val="center"/>
          </w:tcPr>
          <w:p>
            <w:pPr>
              <w:spacing w:after="0" w:line="360" w:lineRule="exact"/>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包括但不限于：1.技术或解决方案简述。2.简要说明技术或解决方案的技术先进性、适宜好用性、绿色节能情况和让金砖国家获得感情况。</w:t>
            </w:r>
          </w:p>
          <w:p>
            <w:pPr>
              <w:spacing w:after="0" w:line="360" w:lineRule="exact"/>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参考提纲：</w:t>
            </w:r>
          </w:p>
          <w:p>
            <w:pPr>
              <w:spacing w:after="0" w:line="360" w:lineRule="exact"/>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1）技术先进性，包括但不限于：1.技术创新性情况（与国际和国内同类技术相比的优势和特点）。2.技术先进性（采用该技术后，为金砖国家传统制造业转型升级，推动产业数字化、网络化、智能化发展带来的经济社会效益）。3.技术市场潜力分析（结合所在行业领域产业发展、市场容量、技术经济性条件下，可挖掘的市场潜力或达到的规模）。</w:t>
            </w:r>
          </w:p>
          <w:p>
            <w:pPr>
              <w:spacing w:after="0" w:line="360" w:lineRule="exact"/>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2）适宜好用性，包括但不限于：1.技术适用条件（该技术开展国际转化推广的适用范围、与工艺技术上下游匹配程度、受到的地域、规模、环境等因素的限制条件等。2.技术稳定性（技术或解决方案对环境、配套技术的要求）；3.技术安全性（在成果转化和产业化过程中面临的实用性、配套设施是否完善、市场接受度等系统风险。）</w:t>
            </w:r>
          </w:p>
          <w:p>
            <w:pPr>
              <w:spacing w:after="0" w:line="360" w:lineRule="exact"/>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3）金砖国家获得感，包括但不限于：1.技术或解决方案的可面向金砖国家推广、应用的价值分析（金砖国家技术市场分析，上下游或供应链情况，资源环境条件需求分析等）。2.采用该技术或方案可为金砖国家带来的就业、经济社会发展、产业转型升级、节能减排效益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2061" w:type="dxa"/>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技术或解决方案转移转化需要解决的问题</w:t>
            </w:r>
          </w:p>
        </w:tc>
        <w:tc>
          <w:tcPr>
            <w:tcW w:w="6928" w:type="dxa"/>
            <w:gridSpan w:val="5"/>
            <w:vAlign w:val="center"/>
          </w:tcPr>
          <w:p>
            <w:pPr>
              <w:spacing w:after="0" w:line="360" w:lineRule="exact"/>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包括但不限于：1.核心技术、设备知识产权情况（国内、国际自主知识产权情况）。2.技术转移转化需要解决的问题情况（该技术或解决方案在转化和推广过程中是否需要协助解决专利等知识产权问题，是否需解决其他国家政策税收、资源、资本、人才等问题，是否需要解决其他限制障碍等问题）。3.技术拥有方的转让意愿、技术产权转让机制。4.是否需要专业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061" w:type="dxa"/>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经费投入及政策环境需求</w:t>
            </w:r>
          </w:p>
        </w:tc>
        <w:tc>
          <w:tcPr>
            <w:tcW w:w="6928" w:type="dxa"/>
            <w:gridSpan w:val="5"/>
            <w:vAlign w:val="center"/>
          </w:tcPr>
          <w:p>
            <w:pPr>
              <w:spacing w:after="0" w:line="360" w:lineRule="exact"/>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包括但不限于：1.需要投资的额度及环境条件要求。2.意向落地国家政策要求。3.其他出海支持政策需求。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2061" w:type="dxa"/>
            <w:vAlign w:val="center"/>
          </w:tcPr>
          <w:p>
            <w:pPr>
              <w:spacing w:after="0" w:line="360" w:lineRule="exact"/>
              <w:jc w:val="center"/>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补充材料</w:t>
            </w:r>
          </w:p>
        </w:tc>
        <w:tc>
          <w:tcPr>
            <w:tcW w:w="6928" w:type="dxa"/>
            <w:gridSpan w:val="5"/>
            <w:vAlign w:val="center"/>
          </w:tcPr>
          <w:p>
            <w:pPr>
              <w:spacing w:after="0" w:line="360" w:lineRule="exact"/>
              <w:outlineLvl w:val="1"/>
              <w:rPr>
                <w:rFonts w:hint="default" w:ascii="Times New Roman" w:hAnsi="Times New Roman" w:cs="Times New Roman" w:eastAsiaTheme="minorEastAsia"/>
                <w:spacing w:val="-2"/>
                <w:sz w:val="24"/>
                <w:szCs w:val="24"/>
                <w:lang w:eastAsia="zh-CN"/>
              </w:rPr>
            </w:pPr>
            <w:r>
              <w:rPr>
                <w:rFonts w:hint="default" w:ascii="Times New Roman" w:hAnsi="Times New Roman" w:cs="Times New Roman" w:eastAsiaTheme="minorEastAsia"/>
                <w:spacing w:val="-2"/>
                <w:sz w:val="24"/>
                <w:szCs w:val="24"/>
                <w:lang w:eastAsia="zh-CN"/>
              </w:rPr>
              <w:t>包括但不限于：1.“专精特新”企业资质证明材料。2.技术或项目的先进性证明材料。3.第三方评估报告等支持性文件。4其他国家或地区成功应用案例。</w:t>
            </w:r>
          </w:p>
        </w:tc>
      </w:tr>
    </w:tbl>
    <w:p>
      <w:pPr>
        <w:ind w:firstLine="0" w:firstLineChars="0"/>
        <w:rPr>
          <w:rFonts w:hint="default" w:ascii="Times New Roman" w:hAnsi="Times New Roman" w:eastAsia="仿宋_GB2312" w:cs="Times New Roman"/>
        </w:rPr>
      </w:pPr>
    </w:p>
    <w:sectPr>
      <w:footerReference r:id="rId3" w:type="default"/>
      <w:pgSz w:w="11906" w:h="16838"/>
      <w:pgMar w:top="1701" w:right="1474" w:bottom="1134" w:left="1588" w:header="851" w:footer="1191" w:gutter="0"/>
      <w:pgNumType w:fmt="numberInDash"/>
      <w:cols w:space="720" w:num="1"/>
      <w:docGrid w:type="linesAndChars" w:linePitch="636"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imes New Roman (正文 CS 字体)">
    <w:altName w:val="DejaVu Sans"/>
    <w:panose1 w:val="020B0604020202020204"/>
    <w:charset w:val="86"/>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auto"/>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56"/>
  <w:drawingGridVerticalSpacing w:val="318"/>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59.218.238.169:8080/weaver/weaver.file.FileDownloadForNews?uuid=b5cd250e-2c29-470b-8542-601419861349&amp;fileid=191663&amp;type=document&amp;isofficeview=0"/>
  </w:docVars>
  <w:rsids>
    <w:rsidRoot w:val="00844A9A"/>
    <w:rsid w:val="00036A07"/>
    <w:rsid w:val="00067C64"/>
    <w:rsid w:val="00107F0D"/>
    <w:rsid w:val="001D1668"/>
    <w:rsid w:val="002F633D"/>
    <w:rsid w:val="003843B5"/>
    <w:rsid w:val="003D14B3"/>
    <w:rsid w:val="00403008"/>
    <w:rsid w:val="00452927"/>
    <w:rsid w:val="005771B9"/>
    <w:rsid w:val="005802F6"/>
    <w:rsid w:val="005A660F"/>
    <w:rsid w:val="005B71F9"/>
    <w:rsid w:val="005C1339"/>
    <w:rsid w:val="00665AFB"/>
    <w:rsid w:val="006C7AB1"/>
    <w:rsid w:val="006D6F83"/>
    <w:rsid w:val="006E232A"/>
    <w:rsid w:val="006F0452"/>
    <w:rsid w:val="0070160D"/>
    <w:rsid w:val="00756E60"/>
    <w:rsid w:val="007601AC"/>
    <w:rsid w:val="007B1F12"/>
    <w:rsid w:val="008036F0"/>
    <w:rsid w:val="008168D6"/>
    <w:rsid w:val="00844A9A"/>
    <w:rsid w:val="008A0A3E"/>
    <w:rsid w:val="009566ED"/>
    <w:rsid w:val="00965FCE"/>
    <w:rsid w:val="009A7B04"/>
    <w:rsid w:val="009B570E"/>
    <w:rsid w:val="009C75D7"/>
    <w:rsid w:val="009E44C6"/>
    <w:rsid w:val="00A36E82"/>
    <w:rsid w:val="00A52976"/>
    <w:rsid w:val="00A734CA"/>
    <w:rsid w:val="00AC3E54"/>
    <w:rsid w:val="00AE2990"/>
    <w:rsid w:val="00B2209E"/>
    <w:rsid w:val="00B4440E"/>
    <w:rsid w:val="00BA78D7"/>
    <w:rsid w:val="00BC31DE"/>
    <w:rsid w:val="00BC3DAE"/>
    <w:rsid w:val="00BD12F9"/>
    <w:rsid w:val="00BD1EE8"/>
    <w:rsid w:val="00BF0ABC"/>
    <w:rsid w:val="00BF5CCF"/>
    <w:rsid w:val="00C37F29"/>
    <w:rsid w:val="00CE4826"/>
    <w:rsid w:val="00CE55D3"/>
    <w:rsid w:val="00D953DC"/>
    <w:rsid w:val="00DC6FDF"/>
    <w:rsid w:val="00E74EF9"/>
    <w:rsid w:val="00E761E4"/>
    <w:rsid w:val="00ED4B0E"/>
    <w:rsid w:val="00F023FE"/>
    <w:rsid w:val="00F63D0D"/>
    <w:rsid w:val="00F662B6"/>
    <w:rsid w:val="00F851CF"/>
    <w:rsid w:val="03F03197"/>
    <w:rsid w:val="0C330B0A"/>
    <w:rsid w:val="0E245572"/>
    <w:rsid w:val="14EA2CDF"/>
    <w:rsid w:val="166F653F"/>
    <w:rsid w:val="17B46310"/>
    <w:rsid w:val="333C2B4E"/>
    <w:rsid w:val="337B0E24"/>
    <w:rsid w:val="3B4E14F1"/>
    <w:rsid w:val="55723134"/>
    <w:rsid w:val="5624337B"/>
    <w:rsid w:val="59001C3A"/>
    <w:rsid w:val="5CED09F7"/>
    <w:rsid w:val="5F01778C"/>
    <w:rsid w:val="671F6556"/>
    <w:rsid w:val="6A814153"/>
    <w:rsid w:val="740A3678"/>
    <w:rsid w:val="74BC17C0"/>
    <w:rsid w:val="776E20B2"/>
    <w:rsid w:val="77E825EA"/>
    <w:rsid w:val="7F1C1E36"/>
    <w:rsid w:val="EBC673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正文 CS 字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3">
    <w:name w:val="heading 1"/>
    <w:basedOn w:val="1"/>
    <w:next w:val="1"/>
    <w:qFormat/>
    <w:uiPriority w:val="9"/>
    <w:pPr>
      <w:keepNext/>
      <w:keepLines/>
      <w:spacing w:before="480" w:after="80"/>
      <w:outlineLvl w:val="0"/>
    </w:pPr>
    <w:rPr>
      <w:rFonts w:asciiTheme="majorHAnsi" w:hAnsiTheme="majorHAnsi" w:eastAsiaTheme="majorEastAsia" w:cstheme="majorBidi"/>
      <w:color w:val="366091" w:themeColor="accent1" w:themeShade="BF"/>
      <w:sz w:val="48"/>
      <w:szCs w:val="4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99"/>
    <w:pPr>
      <w:widowControl w:val="0"/>
      <w:snapToGrid/>
      <w:spacing w:after="0" w:line="400" w:lineRule="atLeast"/>
      <w:ind w:firstLine="420" w:firstLineChars="200"/>
      <w:textAlignment w:val="baseline"/>
    </w:pPr>
    <w:rPr>
      <w:rFonts w:ascii="宋体" w:hAnsi="宋体" w:eastAsiaTheme="minorEastAsia" w:cstheme="minorBidi"/>
      <w:sz w:val="24"/>
      <w:szCs w:val="24"/>
    </w:rPr>
  </w:style>
  <w:style w:type="paragraph" w:styleId="4">
    <w:name w:val="Balloon Text"/>
    <w:basedOn w:val="1"/>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style>
  <w:style w:type="character" w:customStyle="1" w:styleId="11">
    <w:name w:val="页脚 Char"/>
    <w:link w:val="5"/>
    <w:qFormat/>
    <w:uiPriority w:val="0"/>
    <w:rPr>
      <w:kern w:val="2"/>
      <w:sz w:val="18"/>
      <w:szCs w:val="18"/>
    </w:rPr>
  </w:style>
  <w:style w:type="character" w:customStyle="1" w:styleId="12">
    <w:name w:val="页眉 Char"/>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4</Pages>
  <Words>0</Words>
  <Characters>0</Characters>
  <Lines>0</Lines>
  <Paragraphs>0</Paragraphs>
  <TotalTime>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2025-07-08T23:44:00Z</dcterms:created>
  <dc:creator>admin</dc:creator>
  <cp:lastModifiedBy>user</cp:lastModifiedBy>
  <cp:lastPrinted>2017-03-31T16:42:00Z</cp:lastPrinted>
  <dcterms:modified xsi:type="dcterms:W3CDTF">2025-07-14T09:16:35Z</dcterms:modified>
  <dc:title>关于组织推荐面向金砖国家的先进适用技术和解决方案的通知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DB223534F76B4D0DB38B82E120F54F81_12</vt:lpwstr>
  </property>
</Properties>
</file>